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1395" w14:textId="472C3D9A" w:rsidR="00ED4B8D" w:rsidRPr="00ED4B8D" w:rsidRDefault="00ED4B8D" w:rsidP="00ED4B8D">
      <w:pPr>
        <w:spacing w:line="360" w:lineRule="auto"/>
        <w:rPr>
          <w:b/>
          <w:bCs/>
          <w:sz w:val="22"/>
          <w:szCs w:val="24"/>
        </w:rPr>
      </w:pPr>
      <w:r w:rsidRPr="00ED4B8D">
        <w:rPr>
          <w:rFonts w:hint="eastAsia"/>
          <w:b/>
          <w:bCs/>
          <w:sz w:val="22"/>
          <w:szCs w:val="24"/>
        </w:rPr>
        <w:t>L</w:t>
      </w:r>
      <w:r w:rsidRPr="00ED4B8D">
        <w:rPr>
          <w:b/>
          <w:bCs/>
          <w:sz w:val="22"/>
          <w:szCs w:val="24"/>
        </w:rPr>
        <w:t>iterature Review</w:t>
      </w:r>
    </w:p>
    <w:p w14:paraId="42079B63" w14:textId="53633CE6" w:rsidR="003D7A6C" w:rsidRPr="003D7A6C" w:rsidRDefault="003D7A6C">
      <w:pPr>
        <w:rPr>
          <w:b/>
          <w:bCs/>
        </w:rPr>
      </w:pPr>
      <w:r>
        <w:rPr>
          <w:b/>
          <w:bCs/>
        </w:rPr>
        <w:t>Media memory</w:t>
      </w:r>
      <w:r w:rsidR="006540B8">
        <w:rPr>
          <w:b/>
          <w:bCs/>
        </w:rPr>
        <w:t xml:space="preserve"> and its importance</w:t>
      </w:r>
    </w:p>
    <w:p w14:paraId="13D63020" w14:textId="00E0902C" w:rsidR="005F363E" w:rsidRDefault="00985E6F">
      <w:r>
        <w:rPr>
          <w:rFonts w:hint="eastAsia"/>
        </w:rPr>
        <w:t>Based</w:t>
      </w:r>
      <w:r>
        <w:t xml:space="preserve"> on the survey of the people recorded in the book “q</w:t>
      </w:r>
      <w:r w:rsidRPr="00985E6F">
        <w:t xml:space="preserve">uarry </w:t>
      </w:r>
      <w:r>
        <w:t>h</w:t>
      </w:r>
      <w:r w:rsidRPr="00985E6F">
        <w:t xml:space="preserve">ill </w:t>
      </w:r>
      <w:r>
        <w:t>u</w:t>
      </w:r>
      <w:r w:rsidRPr="00985E6F">
        <w:t xml:space="preserve">nhealthy </w:t>
      </w:r>
      <w:r>
        <w:t>a</w:t>
      </w:r>
      <w:r w:rsidRPr="00985E6F">
        <w:t>rea, 1900: book of reference</w:t>
      </w:r>
      <w:r>
        <w:t>”, it was found that in the 1900s, it was difficult for most people to have their own personal records and keep them</w:t>
      </w:r>
      <w:r w:rsidR="00E65DF5">
        <w:t>.</w:t>
      </w:r>
      <w:r>
        <w:t xml:space="preserve"> </w:t>
      </w:r>
      <w:r w:rsidR="00E65DF5">
        <w:t xml:space="preserve">Though there are still </w:t>
      </w:r>
      <w:r w:rsidR="00947D2A">
        <w:t xml:space="preserve">remaining </w:t>
      </w:r>
      <w:r w:rsidR="00E65DF5">
        <w:t>census data</w:t>
      </w:r>
      <w:r w:rsidR="00947D2A">
        <w:t>, newspapers and literary works</w:t>
      </w:r>
      <w:r w:rsidR="00E65DF5">
        <w:t xml:space="preserve"> from the government</w:t>
      </w:r>
      <w:r w:rsidR="00947D2A">
        <w:t xml:space="preserve"> or individuals</w:t>
      </w:r>
      <w:r w:rsidR="00E65DF5">
        <w:t>,</w:t>
      </w:r>
      <w:r>
        <w:t xml:space="preserve"> </w:t>
      </w:r>
      <w:r w:rsidR="00947D2A">
        <w:t>and a</w:t>
      </w:r>
      <w:r w:rsidR="00947D2A" w:rsidRPr="00947D2A">
        <w:t xml:space="preserve"> general impression </w:t>
      </w:r>
      <w:r w:rsidR="00947D2A">
        <w:t xml:space="preserve">of their images </w:t>
      </w:r>
      <w:r w:rsidR="00947D2A" w:rsidRPr="00947D2A">
        <w:t xml:space="preserve">may still exist, </w:t>
      </w:r>
      <w:r w:rsidR="00E65DF5">
        <w:t>their</w:t>
      </w:r>
      <w:r w:rsidR="005F363E">
        <w:t xml:space="preserve"> personal</w:t>
      </w:r>
      <w:r w:rsidR="00E65DF5">
        <w:t xml:space="preserve"> daily lives</w:t>
      </w:r>
      <w:r>
        <w:t xml:space="preserve"> </w:t>
      </w:r>
      <w:r w:rsidR="00947D2A">
        <w:t xml:space="preserve">still </w:t>
      </w:r>
      <w:r w:rsidR="00E65DF5">
        <w:t>have</w:t>
      </w:r>
      <w:r>
        <w:t xml:space="preserve"> </w:t>
      </w:r>
      <w:r w:rsidR="005F363E">
        <w:t xml:space="preserve">been </w:t>
      </w:r>
      <w:r>
        <w:t>lost in history.</w:t>
      </w:r>
      <w:r w:rsidR="00E65DF5">
        <w:t xml:space="preserve"> </w:t>
      </w:r>
    </w:p>
    <w:p w14:paraId="07032124" w14:textId="24794180" w:rsidR="000A6447" w:rsidRDefault="00002EEE">
      <w:pPr>
        <w:rPr>
          <w:rFonts w:hint="eastAsia"/>
        </w:rPr>
      </w:pPr>
      <w:r w:rsidRPr="00F71F36">
        <w:t>Tirosh</w:t>
      </w:r>
      <w:r>
        <w:rPr>
          <w:rFonts w:hint="eastAsia"/>
        </w:rPr>
        <w:t xml:space="preserve"> </w:t>
      </w:r>
      <w:r>
        <w:t>(2017)</w:t>
      </w:r>
      <w:r>
        <w:t xml:space="preserve"> mentions ‘</w:t>
      </w:r>
      <w:r w:rsidRPr="00002EEE">
        <w:t>autobiographic memory</w:t>
      </w:r>
      <w:r>
        <w:t>’ and ‘</w:t>
      </w:r>
      <w:r w:rsidRPr="00002EEE">
        <w:t xml:space="preserve">historical </w:t>
      </w:r>
      <w:r>
        <w:t xml:space="preserve">memory’ </w:t>
      </w:r>
      <w:r w:rsidRPr="00002EEE">
        <w:t xml:space="preserve">to describe </w:t>
      </w:r>
      <w:r>
        <w:t>the</w:t>
      </w:r>
      <w:r w:rsidRPr="00002EEE">
        <w:t xml:space="preserve"> phenomenon</w:t>
      </w:r>
      <w:r>
        <w:t xml:space="preserve"> </w:t>
      </w:r>
      <w:r w:rsidR="00036094">
        <w:t>like</w:t>
      </w:r>
      <w:r>
        <w:t xml:space="preserve"> this</w:t>
      </w:r>
      <w:r w:rsidRPr="00002EEE">
        <w:t xml:space="preserve"> and </w:t>
      </w:r>
      <w:r>
        <w:t>then</w:t>
      </w:r>
      <w:r w:rsidRPr="00002EEE">
        <w:t xml:space="preserve"> </w:t>
      </w:r>
      <w:proofErr w:type="spellStart"/>
      <w:r>
        <w:t>summarises</w:t>
      </w:r>
      <w:proofErr w:type="spellEnd"/>
      <w:r w:rsidRPr="00002EEE">
        <w:t xml:space="preserve"> </w:t>
      </w:r>
      <w:r w:rsidR="009C759F">
        <w:t>th</w:t>
      </w:r>
      <w:r w:rsidR="00036094">
        <w:t>em</w:t>
      </w:r>
      <w:r w:rsidRPr="00002EEE">
        <w:t xml:space="preserve">, namely that autobiographical memory is the private experience at an event and the </w:t>
      </w:r>
      <w:r>
        <w:t xml:space="preserve">latter </w:t>
      </w:r>
      <w:r w:rsidRPr="00002EEE">
        <w:t>is the collective expression of the past.</w:t>
      </w:r>
      <w:r w:rsidR="00951384">
        <w:t xml:space="preserve"> </w:t>
      </w:r>
      <w:r w:rsidR="009C759F">
        <w:t>Hume (2010) u</w:t>
      </w:r>
      <w:r w:rsidR="009C759F" w:rsidRPr="009C759F">
        <w:t>s</w:t>
      </w:r>
      <w:r w:rsidR="009C759F">
        <w:t>es</w:t>
      </w:r>
      <w:r w:rsidR="009C759F" w:rsidRPr="009C759F">
        <w:t xml:space="preserve"> the once-forgotten incident of the Boston Tea Dump to become part of the movement to recover American history as a result of the release of personal memories</w:t>
      </w:r>
      <w:r w:rsidR="009C759F">
        <w:t xml:space="preserve"> to illustrate the importance of individual memory.</w:t>
      </w:r>
      <w:r w:rsidR="007C6CE8">
        <w:t xml:space="preserve"> </w:t>
      </w:r>
      <w:proofErr w:type="spellStart"/>
      <w:r w:rsidR="007C6CE8">
        <w:t>Blunk</w:t>
      </w:r>
      <w:proofErr w:type="spellEnd"/>
      <w:r w:rsidR="007C6CE8">
        <w:t xml:space="preserve"> (2010) discusses the importance of individual memory from its role in maintaining </w:t>
      </w:r>
      <w:r w:rsidR="007C6CE8" w:rsidRPr="007C6CE8">
        <w:t>self-continuity</w:t>
      </w:r>
      <w:r w:rsidR="007C6CE8">
        <w:t xml:space="preserve">, </w:t>
      </w:r>
      <w:r w:rsidR="007C6CE8" w:rsidRPr="007C6CE8">
        <w:t>maintaining and strengthening social bonds, and its function as a guide for the future</w:t>
      </w:r>
      <w:r w:rsidR="007C6CE8">
        <w:t>.</w:t>
      </w:r>
    </w:p>
    <w:p w14:paraId="0E75ED03" w14:textId="77777777" w:rsidR="000A6447" w:rsidRPr="000A6447" w:rsidRDefault="000A6447">
      <w:pPr>
        <w:rPr>
          <w:rFonts w:hint="eastAsia"/>
        </w:rPr>
      </w:pPr>
    </w:p>
    <w:p w14:paraId="5B66A4E8" w14:textId="7A427808" w:rsidR="00B93457" w:rsidRPr="00FC0CCE" w:rsidRDefault="002D638C">
      <w:pPr>
        <w:rPr>
          <w:b/>
          <w:bCs/>
        </w:rPr>
      </w:pPr>
      <w:r w:rsidRPr="00FC0CCE">
        <w:rPr>
          <w:b/>
          <w:bCs/>
        </w:rPr>
        <w:t>Digital platforms and memories</w:t>
      </w:r>
    </w:p>
    <w:p w14:paraId="37E8C311" w14:textId="161198BE" w:rsidR="00FB0386" w:rsidRDefault="00C00A81" w:rsidP="00205292">
      <w:r>
        <w:rPr>
          <w:rFonts w:hint="eastAsia"/>
        </w:rPr>
        <w:t>D</w:t>
      </w:r>
      <w:r>
        <w:t>igital platforms now help people record their lives</w:t>
      </w:r>
      <w:r w:rsidR="00951384">
        <w:t xml:space="preserve"> and create their individual memories</w:t>
      </w:r>
      <w:r w:rsidR="00205292">
        <w:t>, as Hume (2010) argues, d</w:t>
      </w:r>
      <w:r w:rsidR="00205292" w:rsidRPr="00205292">
        <w:t>igital media takes memory out of the public domain and makes it exist in personal media texts</w:t>
      </w:r>
      <w:r w:rsidR="00205292">
        <w:t xml:space="preserve">. </w:t>
      </w:r>
      <w:r>
        <w:t>Several scholars (Chang, Hung, Cheng and Wu, 2015) argue that advancements in Internet technology and the spread of digital devices have changed the way people live, and t</w:t>
      </w:r>
      <w:r w:rsidRPr="00C00A81">
        <w:t xml:space="preserve">he rapid spread of the </w:t>
      </w:r>
      <w:r>
        <w:t>Internet</w:t>
      </w:r>
      <w:r w:rsidRPr="00C00A81">
        <w:t xml:space="preserve"> has contributed to the proliferation of social networking sites</w:t>
      </w:r>
      <w:r>
        <w:t xml:space="preserve">. </w:t>
      </w:r>
      <w:proofErr w:type="spellStart"/>
      <w:r>
        <w:t>Iqani</w:t>
      </w:r>
      <w:proofErr w:type="spellEnd"/>
      <w:r>
        <w:t xml:space="preserve"> and Schroeder (2016) consider </w:t>
      </w:r>
      <w:r w:rsidR="00850205">
        <w:t>s</w:t>
      </w:r>
      <w:r w:rsidR="00850205" w:rsidRPr="00850205">
        <w:t xml:space="preserve">haring images on social media </w:t>
      </w:r>
      <w:r w:rsidR="00850205">
        <w:t>as</w:t>
      </w:r>
      <w:r w:rsidR="00850205" w:rsidRPr="00850205">
        <w:t xml:space="preserve"> a widespread phenomenon, and anyone with a mobile phone and </w:t>
      </w:r>
      <w:r w:rsidR="00D60BB9">
        <w:t xml:space="preserve">the </w:t>
      </w:r>
      <w:r w:rsidR="00850205">
        <w:t>I</w:t>
      </w:r>
      <w:r w:rsidR="00850205" w:rsidRPr="00850205">
        <w:t>nternet can participate</w:t>
      </w:r>
      <w:r w:rsidR="00850205">
        <w:t>.</w:t>
      </w:r>
      <w:r w:rsidR="002D638C" w:rsidRPr="002D638C">
        <w:t xml:space="preserve"> </w:t>
      </w:r>
      <w:proofErr w:type="spellStart"/>
      <w:r w:rsidR="003D7A6C">
        <w:t>Meraz</w:t>
      </w:r>
      <w:proofErr w:type="spellEnd"/>
      <w:r w:rsidR="003D7A6C">
        <w:t xml:space="preserve"> (2009) discusses t</w:t>
      </w:r>
      <w:r w:rsidR="003D7A6C" w:rsidRPr="00FC0CCE">
        <w:t>he impact of digital media platforms on traditional media,</w:t>
      </w:r>
      <w:r w:rsidR="003D7A6C">
        <w:t xml:space="preserve"> that</w:t>
      </w:r>
      <w:r w:rsidR="003D7A6C" w:rsidRPr="00FC0CCE">
        <w:t xml:space="preserve"> citizens can collect and share information on their own through digital media platforms, which takes the monopoly of traditional media to record and comment on events</w:t>
      </w:r>
      <w:r w:rsidR="003D7A6C" w:rsidRPr="003D7A6C">
        <w:t xml:space="preserve"> </w:t>
      </w:r>
      <w:r w:rsidR="003D7A6C" w:rsidRPr="00FC0CCE">
        <w:t>away.</w:t>
      </w:r>
      <w:r w:rsidR="003D7A6C">
        <w:t xml:space="preserve"> </w:t>
      </w:r>
    </w:p>
    <w:p w14:paraId="0F29AE5F" w14:textId="7977CF10" w:rsidR="0022681B" w:rsidRDefault="002D638C">
      <w:r w:rsidRPr="002D638C">
        <w:t xml:space="preserve">In addition to high penetration, the high capacity of the internet has also contributed to the development of digital </w:t>
      </w:r>
      <w:r>
        <w:t>platforms</w:t>
      </w:r>
      <w:r w:rsidRPr="002D638C">
        <w:t xml:space="preserve"> </w:t>
      </w:r>
      <w:r>
        <w:t xml:space="preserve">keeping </w:t>
      </w:r>
      <w:r w:rsidRPr="002D638C">
        <w:t>memor</w:t>
      </w:r>
      <w:r>
        <w:t>ies, a</w:t>
      </w:r>
      <w:r w:rsidR="00F71F36">
        <w:t xml:space="preserve">s Tirosh (2016) argues, </w:t>
      </w:r>
      <w:r w:rsidR="00036094" w:rsidRPr="00036094">
        <w:t>that today's new media platforms can carry vast amounts of information</w:t>
      </w:r>
      <w:r w:rsidR="00812C0D">
        <w:t xml:space="preserve">, and </w:t>
      </w:r>
      <w:r w:rsidR="00036094">
        <w:t>s</w:t>
      </w:r>
      <w:r w:rsidR="00036094" w:rsidRPr="00036094">
        <w:t>torage space is no longer an obstacle to creating memories</w:t>
      </w:r>
      <w:r w:rsidR="00036094">
        <w:t xml:space="preserve">. </w:t>
      </w:r>
      <w:r w:rsidR="00A67B4B" w:rsidRPr="00A67B4B">
        <w:t>In the use of the Internet for memory preservation</w:t>
      </w:r>
      <w:r w:rsidR="00A67B4B">
        <w:t>, s</w:t>
      </w:r>
      <w:r w:rsidR="0086203C">
        <w:t>ome</w:t>
      </w:r>
      <w:r w:rsidR="0086203C" w:rsidRPr="0086203C">
        <w:t xml:space="preserve"> scholars </w:t>
      </w:r>
      <w:r w:rsidR="00FC0CCE">
        <w:t xml:space="preserve">express approval </w:t>
      </w:r>
      <w:r w:rsidR="0086203C" w:rsidRPr="0086203C">
        <w:t>(</w:t>
      </w:r>
      <w:proofErr w:type="spellStart"/>
      <w:r w:rsidR="0086203C" w:rsidRPr="0086203C">
        <w:t>Tagg</w:t>
      </w:r>
      <w:proofErr w:type="spellEnd"/>
      <w:r w:rsidR="0086203C" w:rsidRPr="0086203C">
        <w:t>, Hu, Lyons and Simpson，2016)</w:t>
      </w:r>
      <w:r w:rsidR="0086203C">
        <w:t xml:space="preserve"> that</w:t>
      </w:r>
      <w:r w:rsidR="0086203C" w:rsidRPr="0086203C">
        <w:t xml:space="preserve"> people can choose the values and meanings of the past they wish to preserve for the future through social media, using social media to make the experience a personal, individual one.</w:t>
      </w:r>
      <w:r w:rsidR="0086203C">
        <w:t xml:space="preserve"> </w:t>
      </w:r>
    </w:p>
    <w:p w14:paraId="56B26230" w14:textId="77777777" w:rsidR="00002EEE" w:rsidRDefault="00002EEE"/>
    <w:p w14:paraId="2DBD775A" w14:textId="24112847" w:rsidR="0028219C" w:rsidRPr="003D7A6C" w:rsidRDefault="0022681B" w:rsidP="0028219C">
      <w:pPr>
        <w:ind w:left="210" w:hangingChars="100" w:hanging="210"/>
        <w:rPr>
          <w:b/>
          <w:bCs/>
        </w:rPr>
      </w:pPr>
      <w:r w:rsidRPr="003D7A6C">
        <w:rPr>
          <w:b/>
          <w:bCs/>
        </w:rPr>
        <w:t>Limitation</w:t>
      </w:r>
      <w:r w:rsidR="00681F8A">
        <w:rPr>
          <w:b/>
          <w:bCs/>
        </w:rPr>
        <w:t xml:space="preserve"> of individual memory</w:t>
      </w:r>
      <w:r w:rsidR="00BC0B1B">
        <w:rPr>
          <w:b/>
          <w:bCs/>
        </w:rPr>
        <w:t xml:space="preserve"> </w:t>
      </w:r>
      <w:r w:rsidR="00BC0B1B">
        <w:rPr>
          <w:rFonts w:hint="eastAsia"/>
          <w:b/>
          <w:bCs/>
        </w:rPr>
        <w:t>a</w:t>
      </w:r>
      <w:r w:rsidR="00BC0B1B">
        <w:rPr>
          <w:b/>
          <w:bCs/>
        </w:rPr>
        <w:t>nd digital exclusion</w:t>
      </w:r>
    </w:p>
    <w:p w14:paraId="6D764492" w14:textId="6D646E98" w:rsidR="0028219C" w:rsidRDefault="0028219C" w:rsidP="00FC0CCE">
      <w:r w:rsidRPr="0028219C">
        <w:t xml:space="preserve">While </w:t>
      </w:r>
      <w:r w:rsidR="00CC6141" w:rsidRPr="00CC6141">
        <w:t xml:space="preserve">preserving individual records is important for historical and social research, many scholars have also raised </w:t>
      </w:r>
      <w:r w:rsidR="003E21B1">
        <w:t>their</w:t>
      </w:r>
      <w:r w:rsidR="00CC6141" w:rsidRPr="00CC6141">
        <w:t xml:space="preserve"> limitations</w:t>
      </w:r>
      <w:r>
        <w:t>.</w:t>
      </w:r>
    </w:p>
    <w:p w14:paraId="12DA2D28" w14:textId="1116102A" w:rsidR="0022681B" w:rsidRDefault="00FC0CCE">
      <w:r>
        <w:t xml:space="preserve">Some scholars discuss the reliability of personal records as a reference source. For example, </w:t>
      </w:r>
      <w:r w:rsidR="0028219C">
        <w:t>Hunt and McHale (2016) argue that p</w:t>
      </w:r>
      <w:r w:rsidR="0022681B">
        <w:t xml:space="preserve">ersonal memories can be subjective, and people may choose to </w:t>
      </w:r>
      <w:proofErr w:type="spellStart"/>
      <w:r w:rsidR="0028219C">
        <w:t>emphasise</w:t>
      </w:r>
      <w:proofErr w:type="spellEnd"/>
      <w:r w:rsidR="0028219C">
        <w:t xml:space="preserve"> some memories and try to forget others.</w:t>
      </w:r>
      <w:r w:rsidR="0028219C" w:rsidRPr="0028219C">
        <w:t xml:space="preserve"> </w:t>
      </w:r>
      <w:r w:rsidR="004D405D">
        <w:rPr>
          <w:rFonts w:hint="eastAsia"/>
        </w:rPr>
        <w:t>Van</w:t>
      </w:r>
      <w:r w:rsidR="004D405D">
        <w:t xml:space="preserve"> </w:t>
      </w:r>
      <w:proofErr w:type="spellStart"/>
      <w:r w:rsidR="004D405D">
        <w:rPr>
          <w:rFonts w:hint="eastAsia"/>
        </w:rPr>
        <w:t>Swol</w:t>
      </w:r>
      <w:proofErr w:type="spellEnd"/>
      <w:r w:rsidR="004D405D">
        <w:t xml:space="preserve"> (2008) also argues that </w:t>
      </w:r>
      <w:r w:rsidR="004D405D" w:rsidRPr="004D405D">
        <w:t>group memory</w:t>
      </w:r>
      <w:r w:rsidR="004D405D">
        <w:t xml:space="preserve"> can</w:t>
      </w:r>
      <w:r w:rsidR="004D405D" w:rsidRPr="004D405D">
        <w:t xml:space="preserve"> affect individual memory and that potentially erroneous memories can be socially transmitted to individuals, thereby biasing individual memory.</w:t>
      </w:r>
      <w:r w:rsidR="004D405D">
        <w:t xml:space="preserve"> </w:t>
      </w:r>
      <w:proofErr w:type="gramStart"/>
      <w:r w:rsidR="004D405D">
        <w:t>So</w:t>
      </w:r>
      <w:proofErr w:type="gramEnd"/>
      <w:r w:rsidR="004D405D">
        <w:t xml:space="preserve"> i</w:t>
      </w:r>
      <w:r w:rsidR="004D405D" w:rsidRPr="004D405D">
        <w:t>n general, individual memories can be biased for various reasons and are not always</w:t>
      </w:r>
      <w:r w:rsidR="004D405D">
        <w:t xml:space="preserve"> such</w:t>
      </w:r>
      <w:r w:rsidR="004D405D" w:rsidRPr="004D405D">
        <w:t xml:space="preserve"> reliable</w:t>
      </w:r>
      <w:r w:rsidR="004D405D">
        <w:t>.</w:t>
      </w:r>
    </w:p>
    <w:p w14:paraId="2B858B8D" w14:textId="6D2223E7" w:rsidR="00FB0386" w:rsidRDefault="004D405D">
      <w:r>
        <w:rPr>
          <w:rFonts w:hint="eastAsia"/>
        </w:rPr>
        <w:lastRenderedPageBreak/>
        <w:t>O</w:t>
      </w:r>
      <w:r>
        <w:t xml:space="preserve">n the other hand, </w:t>
      </w:r>
      <w:r w:rsidR="00FB0386">
        <w:t xml:space="preserve">some scholars discuss the problem of digital exclusion, which </w:t>
      </w:r>
      <w:r w:rsidR="003E70A4">
        <w:t>is w</w:t>
      </w:r>
      <w:r w:rsidR="003E70A4" w:rsidRPr="003E70A4">
        <w:t xml:space="preserve">idely used to distinguish between people who have access to the internet </w:t>
      </w:r>
      <w:r w:rsidR="003E70A4">
        <w:t>or</w:t>
      </w:r>
      <w:r w:rsidR="003E70A4" w:rsidRPr="003E70A4">
        <w:t xml:space="preserve"> not</w:t>
      </w:r>
      <w:r w:rsidR="003E70A4" w:rsidRPr="003E70A4">
        <w:rPr>
          <w:rFonts w:hint="eastAsia"/>
        </w:rPr>
        <w:t xml:space="preserve"> </w:t>
      </w:r>
      <w:r w:rsidR="0015697A">
        <w:rPr>
          <w:rFonts w:hint="eastAsia"/>
        </w:rPr>
        <w:t>(</w:t>
      </w:r>
      <w:r w:rsidR="0015697A">
        <w:t xml:space="preserve">Bunyan and Collins, 2013). </w:t>
      </w:r>
      <w:r w:rsidR="003E70A4" w:rsidRPr="003E70A4">
        <w:t>These people are likely to be unable to record their lives and preserve their memories through the Internet. Many scholars have explored the reasons for digital exclusion</w:t>
      </w:r>
      <w:r w:rsidR="003E70A4">
        <w:rPr>
          <w:rFonts w:hint="eastAsia"/>
        </w:rPr>
        <w:t>.</w:t>
      </w:r>
      <w:r w:rsidR="003E70A4">
        <w:t xml:space="preserve"> </w:t>
      </w:r>
      <w:r w:rsidR="00585335">
        <w:rPr>
          <w:rFonts w:hint="eastAsia"/>
        </w:rPr>
        <w:t>Holmes</w:t>
      </w:r>
      <w:r w:rsidR="00585335">
        <w:t xml:space="preserve"> and Burgess (2022) consider that p</w:t>
      </w:r>
      <w:r w:rsidR="00585335" w:rsidRPr="00B33671">
        <w:t>overty and housing inequality are key factors influencing digital exclusion</w:t>
      </w:r>
      <w:r w:rsidR="00585335">
        <w:t xml:space="preserve">. </w:t>
      </w:r>
      <w:r w:rsidR="00585335">
        <w:rPr>
          <w:rFonts w:hint="eastAsia"/>
        </w:rPr>
        <w:t>Weil,</w:t>
      </w:r>
      <w:r w:rsidR="00585335">
        <w:t xml:space="preserve"> </w:t>
      </w:r>
      <w:proofErr w:type="spellStart"/>
      <w:r w:rsidR="00585335">
        <w:t>Kamber</w:t>
      </w:r>
      <w:proofErr w:type="spellEnd"/>
      <w:r w:rsidR="00585335">
        <w:t xml:space="preserve">, </w:t>
      </w:r>
      <w:proofErr w:type="spellStart"/>
      <w:r w:rsidR="00585335">
        <w:t>Glazebrook</w:t>
      </w:r>
      <w:proofErr w:type="spellEnd"/>
      <w:r w:rsidR="00585335">
        <w:t xml:space="preserve">, Giorgi and Ziegler (2021) </w:t>
      </w:r>
      <w:proofErr w:type="spellStart"/>
      <w:r w:rsidR="00585335">
        <w:rPr>
          <w:rFonts w:hint="eastAsia"/>
        </w:rPr>
        <w:t>a</w:t>
      </w:r>
      <w:r w:rsidR="00585335">
        <w:t>nalyse</w:t>
      </w:r>
      <w:proofErr w:type="spellEnd"/>
      <w:r w:rsidR="00585335">
        <w:t xml:space="preserve"> the reasons for elderly people’s digital exclusion such as </w:t>
      </w:r>
      <w:r w:rsidR="00585335" w:rsidRPr="00585335">
        <w:t xml:space="preserve">lack of interest in digital technology </w:t>
      </w:r>
      <w:r w:rsidR="00585335">
        <w:t xml:space="preserve">and </w:t>
      </w:r>
      <w:r w:rsidR="00585335" w:rsidRPr="00585335">
        <w:t>physical barriers associated with ageing,</w:t>
      </w:r>
      <w:r w:rsidR="00585335">
        <w:t xml:space="preserve"> and they also present </w:t>
      </w:r>
      <w:r w:rsidR="00585335" w:rsidRPr="00585335">
        <w:t>some suggestions to help older people overcome their digital exclusion.</w:t>
      </w:r>
      <w:r w:rsidR="006528B3">
        <w:t xml:space="preserve"> </w:t>
      </w:r>
      <w:r w:rsidR="00585335">
        <w:rPr>
          <w:rFonts w:hint="eastAsia"/>
        </w:rPr>
        <w:t>While</w:t>
      </w:r>
      <w:r w:rsidR="00585335">
        <w:t xml:space="preserve"> </w:t>
      </w:r>
      <w:r w:rsidR="0015697A">
        <w:rPr>
          <w:rFonts w:hint="eastAsia"/>
        </w:rPr>
        <w:t>Warre</w:t>
      </w:r>
      <w:r w:rsidR="0015697A">
        <w:t xml:space="preserve">n (2007) </w:t>
      </w:r>
      <w:proofErr w:type="spellStart"/>
      <w:r w:rsidR="003E70A4">
        <w:t>summarises</w:t>
      </w:r>
      <w:proofErr w:type="spellEnd"/>
      <w:r w:rsidR="003E70A4">
        <w:t xml:space="preserve"> the</w:t>
      </w:r>
      <w:r w:rsidR="003E70A4" w:rsidRPr="003E70A4">
        <w:t xml:space="preserve"> factors of income, education, health status, withdrawal and rejection, and infrastructure as social exclusion, with a focus on exploring the causes of rural digital exclusion: </w:t>
      </w:r>
      <w:r w:rsidR="003E70A4">
        <w:t xml:space="preserve">for </w:t>
      </w:r>
      <w:r w:rsidR="00B86CBE">
        <w:t>instance,</w:t>
      </w:r>
      <w:r w:rsidR="003E70A4">
        <w:t xml:space="preserve"> </w:t>
      </w:r>
      <w:r w:rsidR="003E70A4" w:rsidRPr="003E70A4">
        <w:t>the quality of telephone lines and the inability of telecommunications companies' infrastructure to reach out</w:t>
      </w:r>
      <w:r w:rsidR="003E70A4">
        <w:t>.</w:t>
      </w:r>
      <w:r w:rsidR="00B33671" w:rsidRPr="00B33671">
        <w:t xml:space="preserve"> </w:t>
      </w:r>
    </w:p>
    <w:p w14:paraId="7BDE14AC" w14:textId="32DA442F" w:rsidR="00072FED" w:rsidRDefault="00072FED"/>
    <w:p w14:paraId="317C2A33" w14:textId="0C0633AD" w:rsidR="006528B3" w:rsidRPr="006528B3" w:rsidRDefault="006528B3">
      <w:pPr>
        <w:rPr>
          <w:b/>
          <w:bCs/>
        </w:rPr>
      </w:pPr>
      <w:r w:rsidRPr="006528B3">
        <w:rPr>
          <w:b/>
          <w:bCs/>
        </w:rPr>
        <w:t>Summary</w:t>
      </w:r>
    </w:p>
    <w:p w14:paraId="4548177F" w14:textId="554D31D5" w:rsidR="00036094" w:rsidRDefault="00036094" w:rsidP="00324BDE">
      <w:r w:rsidRPr="00036094">
        <w:t xml:space="preserve">The study of rental records in 'quarry hill unhealthy area' shows how difficult it was to preserve personal memory before the development of digital media technology. </w:t>
      </w:r>
      <w:r>
        <w:t>Scholars also discuss the importance of a</w:t>
      </w:r>
      <w:r w:rsidRPr="00036094">
        <w:t>utobiographical memory, also known as personal memory for social and historical research</w:t>
      </w:r>
      <w:r>
        <w:t xml:space="preserve"> and the achievements</w:t>
      </w:r>
      <w:r>
        <w:rPr>
          <w:rFonts w:hint="eastAsia"/>
        </w:rPr>
        <w:t xml:space="preserve"> </w:t>
      </w:r>
      <w:r>
        <w:t>that d</w:t>
      </w:r>
      <w:r w:rsidRPr="00036094">
        <w:t xml:space="preserve">igital media technology has </w:t>
      </w:r>
      <w:r>
        <w:t>done to</w:t>
      </w:r>
      <w:r w:rsidRPr="00036094">
        <w:t xml:space="preserve"> preserve personal memory</w:t>
      </w:r>
      <w:r>
        <w:t xml:space="preserve">. </w:t>
      </w:r>
      <w:r w:rsidRPr="00036094">
        <w:t>Scholars</w:t>
      </w:r>
      <w:r>
        <w:t xml:space="preserve"> also</w:t>
      </w:r>
      <w:r w:rsidRPr="00036094">
        <w:t xml:space="preserve"> discuss the limitations of personal memory in research</w:t>
      </w:r>
      <w:r>
        <w:t xml:space="preserve"> and some of them put emphasis on </w:t>
      </w:r>
      <w:r w:rsidRPr="00036094">
        <w:t>digital exclusion. In terms of creating memories, digital exclusion is now an urgent need to be addressed</w:t>
      </w:r>
      <w:r>
        <w:t>.</w:t>
      </w:r>
    </w:p>
    <w:p w14:paraId="70CA050D" w14:textId="77777777" w:rsidR="00324BDE" w:rsidRPr="00634507" w:rsidRDefault="00324BDE" w:rsidP="00324BDE"/>
    <w:p w14:paraId="7F66ADD1" w14:textId="77777777" w:rsidR="0022681B" w:rsidRDefault="0022681B"/>
    <w:p w14:paraId="2254E31E" w14:textId="77777777" w:rsidR="00213B76" w:rsidRDefault="00B3493C" w:rsidP="00213B76">
      <w:r w:rsidRPr="00B3493C">
        <w:rPr>
          <w:rFonts w:hint="eastAsia"/>
          <w:b/>
          <w:bCs/>
        </w:rPr>
        <w:t>r</w:t>
      </w:r>
      <w:r w:rsidRPr="00B3493C">
        <w:rPr>
          <w:b/>
          <w:bCs/>
        </w:rPr>
        <w:t>eference</w:t>
      </w:r>
      <w:r w:rsidR="00213B76" w:rsidRPr="00213B76">
        <w:rPr>
          <w:rFonts w:hint="eastAsia"/>
        </w:rPr>
        <w:t xml:space="preserve"> </w:t>
      </w:r>
    </w:p>
    <w:p w14:paraId="75529275" w14:textId="06574BD0" w:rsidR="0022681B" w:rsidRPr="00B45FE1" w:rsidRDefault="00213B76">
      <w:pPr>
        <w:rPr>
          <w:rFonts w:hint="eastAsia"/>
        </w:rPr>
      </w:pPr>
      <w:proofErr w:type="spellStart"/>
      <w:r>
        <w:rPr>
          <w:rFonts w:hint="eastAsia"/>
        </w:rPr>
        <w:t>B</w:t>
      </w:r>
      <w:r>
        <w:t>luck</w:t>
      </w:r>
      <w:proofErr w:type="spellEnd"/>
      <w:r>
        <w:t xml:space="preserve">, S. 2003. </w:t>
      </w:r>
      <w:r w:rsidRPr="00213B76">
        <w:t>Autobiographical memory: Exploring its functions in everyday life</w:t>
      </w:r>
      <w:r>
        <w:t xml:space="preserve">. </w:t>
      </w:r>
      <w:r w:rsidRPr="00213B76">
        <w:t>Memory</w:t>
      </w:r>
      <w:r>
        <w:t>. 11(2), pp.113-123.</w:t>
      </w:r>
    </w:p>
    <w:p w14:paraId="3BDC7612" w14:textId="5E042C80" w:rsidR="00213B76" w:rsidRDefault="00213B76" w:rsidP="00B3493C">
      <w:pPr>
        <w:rPr>
          <w:rFonts w:hint="eastAsia"/>
        </w:rPr>
      </w:pPr>
      <w:r>
        <w:rPr>
          <w:rFonts w:hint="eastAsia"/>
        </w:rPr>
        <w:t>C</w:t>
      </w:r>
      <w:r>
        <w:t>hang, C, Hung, S, Cheng, M and Wu, C. 2015. Exploring the intention to continue using social networking sites: The case of Facebook. Technological Forecasting and Social Change. 95, pp.48-56.</w:t>
      </w:r>
      <w:r w:rsidRPr="00213B76">
        <w:rPr>
          <w:rFonts w:hint="eastAsia"/>
        </w:rPr>
        <w:t xml:space="preserve"> </w:t>
      </w:r>
    </w:p>
    <w:p w14:paraId="0D83289C" w14:textId="612C09D7" w:rsidR="00213B76" w:rsidRDefault="00213B76" w:rsidP="00B3493C">
      <w:pPr>
        <w:rPr>
          <w:rFonts w:hint="eastAsia"/>
        </w:rPr>
      </w:pPr>
      <w:r>
        <w:rPr>
          <w:rFonts w:hint="eastAsia"/>
        </w:rPr>
        <w:t>H</w:t>
      </w:r>
      <w:r>
        <w:t>olmes, H and Burgess, G. 2022. Digital exclusion and poverty in the UK: How structural inequality shapes experiences of getting online. Digital Geography and Society. 3, pp.1-9.</w:t>
      </w:r>
    </w:p>
    <w:p w14:paraId="1B5D4755" w14:textId="718267CD" w:rsidR="00213B76" w:rsidRDefault="00213B76" w:rsidP="00B3493C">
      <w:pPr>
        <w:rPr>
          <w:rFonts w:hint="eastAsia"/>
        </w:rPr>
      </w:pPr>
      <w:r>
        <w:t xml:space="preserve">Hume, J. 2010. </w:t>
      </w:r>
      <w:r w:rsidRPr="00205292">
        <w:t>Memory Matters: The Evolution of Scholarship in Collective Memory and Mass Communication</w:t>
      </w:r>
      <w:r>
        <w:t xml:space="preserve">. </w:t>
      </w:r>
      <w:r w:rsidRPr="00205292">
        <w:t>Review of Communication</w:t>
      </w:r>
      <w:r>
        <w:t>. 10(3), pp.191-196.</w:t>
      </w:r>
    </w:p>
    <w:p w14:paraId="0DE794FE" w14:textId="32D5167D" w:rsidR="00213B76" w:rsidRDefault="00213B76" w:rsidP="00B3493C">
      <w:pPr>
        <w:rPr>
          <w:rFonts w:hint="eastAsia"/>
        </w:rPr>
      </w:pPr>
      <w:r>
        <w:rPr>
          <w:rFonts w:hint="eastAsia"/>
        </w:rPr>
        <w:t>H</w:t>
      </w:r>
      <w:r>
        <w:t xml:space="preserve">unt, N and McHale, S. 2007. </w:t>
      </w:r>
      <w:r w:rsidRPr="0022681B">
        <w:t>Memory and Meaning: Individual and Social Aspects of Memory Narratives</w:t>
      </w:r>
      <w:r>
        <w:t xml:space="preserve">. </w:t>
      </w:r>
      <w:r w:rsidRPr="0022681B">
        <w:t>Journal of Loss and Trauma</w:t>
      </w:r>
      <w:r>
        <w:t>. 13(1), pp.42-58.</w:t>
      </w:r>
      <w:r w:rsidRPr="00213B76">
        <w:rPr>
          <w:rFonts w:hint="eastAsia"/>
        </w:rPr>
        <w:t xml:space="preserve"> </w:t>
      </w:r>
    </w:p>
    <w:p w14:paraId="6F18814E" w14:textId="33CC8C5B" w:rsidR="00B3493C" w:rsidRDefault="00B3493C" w:rsidP="00B3493C">
      <w:pPr>
        <w:rPr>
          <w:rFonts w:hint="eastAsia"/>
        </w:rPr>
      </w:pPr>
      <w:proofErr w:type="spellStart"/>
      <w:r w:rsidRPr="002E0806">
        <w:t>Iqani</w:t>
      </w:r>
      <w:proofErr w:type="spellEnd"/>
      <w:r w:rsidRPr="002E0806">
        <w:t>, M and Schroeder, J. 2016.</w:t>
      </w:r>
      <w:r>
        <w:t xml:space="preserve"> </w:t>
      </w:r>
      <w:r w:rsidRPr="002E0806">
        <w:t>#selfie: digital self-portraits as commodity form and consumption practice. Consumption Markets &amp; Culture. 19(5), pp.405-415.</w:t>
      </w:r>
    </w:p>
    <w:p w14:paraId="623B06EE" w14:textId="7B67DF6E" w:rsidR="00213B76" w:rsidRDefault="00213B76" w:rsidP="00213B76">
      <w:pPr>
        <w:rPr>
          <w:rFonts w:hint="eastAsia"/>
        </w:rPr>
      </w:pPr>
      <w:proofErr w:type="spellStart"/>
      <w:r>
        <w:rPr>
          <w:rFonts w:hint="eastAsia"/>
        </w:rPr>
        <w:t>M</w:t>
      </w:r>
      <w:r>
        <w:t>eraz</w:t>
      </w:r>
      <w:proofErr w:type="spellEnd"/>
      <w:r>
        <w:t xml:space="preserve">, S. </w:t>
      </w:r>
      <w:r w:rsidRPr="003D7A6C">
        <w:t>Is There an Elite Hold? Traditional Media to Social Media Agenda Setting Influence in Blog Networks</w:t>
      </w:r>
      <w:r>
        <w:t xml:space="preserve">. </w:t>
      </w:r>
      <w:r w:rsidRPr="003D7A6C">
        <w:t>Journal of Computer-Mediated Communication</w:t>
      </w:r>
      <w:r>
        <w:t>. 14(3), pp.682-707.</w:t>
      </w:r>
    </w:p>
    <w:p w14:paraId="5E0091A5" w14:textId="5AF37F63" w:rsidR="00CC6141" w:rsidRDefault="00213B76">
      <w:pPr>
        <w:rPr>
          <w:rFonts w:hint="eastAsia"/>
        </w:rPr>
      </w:pPr>
      <w:proofErr w:type="spellStart"/>
      <w:r>
        <w:rPr>
          <w:rFonts w:hint="eastAsia"/>
        </w:rPr>
        <w:t>S</w:t>
      </w:r>
      <w:r>
        <w:t>wol</w:t>
      </w:r>
      <w:proofErr w:type="spellEnd"/>
      <w:r>
        <w:t xml:space="preserve">, L. 2008. </w:t>
      </w:r>
      <w:r w:rsidRPr="004D405D">
        <w:t>Performance and process in collective and individual memory: The role of social decision schemes and memory bias in collective memory</w:t>
      </w:r>
      <w:r>
        <w:t xml:space="preserve">. </w:t>
      </w:r>
      <w:r w:rsidRPr="004D405D">
        <w:t>Memory</w:t>
      </w:r>
      <w:r>
        <w:t>. 16(3), pp.274-287.</w:t>
      </w:r>
    </w:p>
    <w:p w14:paraId="05353086" w14:textId="4A6ADFB1" w:rsidR="00CC6141" w:rsidRDefault="00F71F36">
      <w:pPr>
        <w:rPr>
          <w:rFonts w:hint="eastAsia"/>
        </w:rPr>
      </w:pPr>
      <w:r w:rsidRPr="00F71F36">
        <w:t>Tirosh, N. 2017. Reconsidering the ‘Right to be Forgotten’ – memory rights and the right to memory in the new media era. Media, Culture &amp; Society,</w:t>
      </w:r>
      <w:r w:rsidR="00CC6141">
        <w:t xml:space="preserve"> </w:t>
      </w:r>
      <w:r w:rsidRPr="00F71F36">
        <w:t xml:space="preserve">39(5), </w:t>
      </w:r>
      <w:r w:rsidR="00CC6141">
        <w:t>pp.</w:t>
      </w:r>
      <w:r w:rsidRPr="00F71F36">
        <w:t xml:space="preserve">644–660. </w:t>
      </w:r>
    </w:p>
    <w:p w14:paraId="2750C38F" w14:textId="01146445" w:rsidR="00CC6141" w:rsidRDefault="00213B76" w:rsidP="00C00A81">
      <w:pPr>
        <w:rPr>
          <w:rFonts w:hint="eastAsia"/>
        </w:rPr>
      </w:pPr>
      <w:r>
        <w:rPr>
          <w:rFonts w:hint="eastAsia"/>
        </w:rPr>
        <w:lastRenderedPageBreak/>
        <w:t>W</w:t>
      </w:r>
      <w:r>
        <w:t>arren, M. 2007. The digital vicious cycle: Links between social disadvantage and digital exclusion in rural areas. Telecommunications Policy. 31(6-7), pp.374-388.</w:t>
      </w:r>
    </w:p>
    <w:p w14:paraId="6858B323" w14:textId="1DB49062" w:rsidR="00914787" w:rsidRPr="00205292" w:rsidRDefault="00213B76" w:rsidP="00B33671">
      <w:pPr>
        <w:rPr>
          <w:rFonts w:hint="eastAsia"/>
        </w:rPr>
      </w:pPr>
      <w:r>
        <w:rPr>
          <w:rFonts w:hint="eastAsia"/>
        </w:rPr>
        <w:t>W</w:t>
      </w:r>
      <w:r>
        <w:t xml:space="preserve">eil, J, </w:t>
      </w:r>
      <w:proofErr w:type="spellStart"/>
      <w:r>
        <w:t>Kamber</w:t>
      </w:r>
      <w:proofErr w:type="spellEnd"/>
      <w:r>
        <w:t xml:space="preserve">, T, </w:t>
      </w:r>
      <w:proofErr w:type="spellStart"/>
      <w:r>
        <w:t>Glazebrook</w:t>
      </w:r>
      <w:proofErr w:type="spellEnd"/>
      <w:r>
        <w:t xml:space="preserve">, A, Giorgi, M and Ziegler, K. 2021. </w:t>
      </w:r>
      <w:r w:rsidRPr="00C60A03">
        <w:t>Digital Inclusion of Older Adults during COVID-19: Lessons from a Case Study of Older Adults Technology Services (OATS)</w:t>
      </w:r>
      <w:r>
        <w:t xml:space="preserve">. </w:t>
      </w:r>
      <w:r w:rsidRPr="00C60A03">
        <w:t>Journal of Gerontological Social Work</w:t>
      </w:r>
      <w:r>
        <w:t>. 64(6), pp.643-655.</w:t>
      </w:r>
    </w:p>
    <w:sectPr w:rsidR="00914787" w:rsidRPr="00205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36"/>
    <w:rsid w:val="00002EEE"/>
    <w:rsid w:val="00032CC0"/>
    <w:rsid w:val="00036094"/>
    <w:rsid w:val="00072FED"/>
    <w:rsid w:val="000A6447"/>
    <w:rsid w:val="0015697A"/>
    <w:rsid w:val="001F3E60"/>
    <w:rsid w:val="00205292"/>
    <w:rsid w:val="00213B76"/>
    <w:rsid w:val="0022681B"/>
    <w:rsid w:val="002736AE"/>
    <w:rsid w:val="0028219C"/>
    <w:rsid w:val="002D638C"/>
    <w:rsid w:val="002E0806"/>
    <w:rsid w:val="002E6FB3"/>
    <w:rsid w:val="00324BDE"/>
    <w:rsid w:val="003544A4"/>
    <w:rsid w:val="003D7A6C"/>
    <w:rsid w:val="003E21B1"/>
    <w:rsid w:val="003E70A4"/>
    <w:rsid w:val="00420FCF"/>
    <w:rsid w:val="0045319A"/>
    <w:rsid w:val="004D405D"/>
    <w:rsid w:val="00536A03"/>
    <w:rsid w:val="00577E47"/>
    <w:rsid w:val="00585335"/>
    <w:rsid w:val="005B31B2"/>
    <w:rsid w:val="005D2836"/>
    <w:rsid w:val="005F363E"/>
    <w:rsid w:val="005F6CD0"/>
    <w:rsid w:val="00634507"/>
    <w:rsid w:val="006528B3"/>
    <w:rsid w:val="006540B8"/>
    <w:rsid w:val="00681F8A"/>
    <w:rsid w:val="006D5F52"/>
    <w:rsid w:val="006E2A02"/>
    <w:rsid w:val="007A2249"/>
    <w:rsid w:val="007C6CE8"/>
    <w:rsid w:val="00812C0D"/>
    <w:rsid w:val="00830AC4"/>
    <w:rsid w:val="00850205"/>
    <w:rsid w:val="0086203C"/>
    <w:rsid w:val="00914787"/>
    <w:rsid w:val="00947D2A"/>
    <w:rsid w:val="00951384"/>
    <w:rsid w:val="00985E6F"/>
    <w:rsid w:val="009C759F"/>
    <w:rsid w:val="00A67B4B"/>
    <w:rsid w:val="00AC20E4"/>
    <w:rsid w:val="00B33671"/>
    <w:rsid w:val="00B3493C"/>
    <w:rsid w:val="00B45FE1"/>
    <w:rsid w:val="00B508E4"/>
    <w:rsid w:val="00B77B4C"/>
    <w:rsid w:val="00B86CBE"/>
    <w:rsid w:val="00B93457"/>
    <w:rsid w:val="00BC0B1B"/>
    <w:rsid w:val="00C00A81"/>
    <w:rsid w:val="00C60A03"/>
    <w:rsid w:val="00C61047"/>
    <w:rsid w:val="00CC6141"/>
    <w:rsid w:val="00D373C9"/>
    <w:rsid w:val="00D60BB9"/>
    <w:rsid w:val="00E6571A"/>
    <w:rsid w:val="00E65DF5"/>
    <w:rsid w:val="00E76041"/>
    <w:rsid w:val="00ED4B8D"/>
    <w:rsid w:val="00F26FDE"/>
    <w:rsid w:val="00F71F36"/>
    <w:rsid w:val="00F854CD"/>
    <w:rsid w:val="00FA457F"/>
    <w:rsid w:val="00FB0386"/>
    <w:rsid w:val="00FC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CA2F3"/>
  <w15:chartTrackingRefBased/>
  <w15:docId w15:val="{4033F0DD-6E1D-4233-9A97-6E912944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A8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0A81"/>
    <w:rPr>
      <w:color w:val="605E5C"/>
      <w:shd w:val="clear" w:color="auto" w:fill="E1DFDD"/>
    </w:rPr>
  </w:style>
  <w:style w:type="character" w:customStyle="1" w:styleId="authors">
    <w:name w:val="authors"/>
    <w:basedOn w:val="a0"/>
    <w:rsid w:val="00914787"/>
  </w:style>
  <w:style w:type="character" w:customStyle="1" w:styleId="date">
    <w:name w:val="date"/>
    <w:basedOn w:val="a0"/>
    <w:rsid w:val="00914787"/>
  </w:style>
  <w:style w:type="character" w:customStyle="1" w:styleId="arttitle">
    <w:name w:val="art_title"/>
    <w:basedOn w:val="a0"/>
    <w:rsid w:val="00914787"/>
  </w:style>
  <w:style w:type="character" w:customStyle="1" w:styleId="serialtitle">
    <w:name w:val="serial_title"/>
    <w:basedOn w:val="a0"/>
    <w:rsid w:val="00914787"/>
  </w:style>
  <w:style w:type="character" w:customStyle="1" w:styleId="volumeissue">
    <w:name w:val="volume_issue"/>
    <w:basedOn w:val="a0"/>
    <w:rsid w:val="00914787"/>
  </w:style>
  <w:style w:type="character" w:customStyle="1" w:styleId="pagerange">
    <w:name w:val="page_range"/>
    <w:basedOn w:val="a0"/>
    <w:rsid w:val="00914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9935C-B30C-4FB5-B0AD-365A7D5B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3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 chaoyi</dc:creator>
  <cp:keywords/>
  <dc:description/>
  <cp:lastModifiedBy>zou chaoyi</cp:lastModifiedBy>
  <cp:revision>42</cp:revision>
  <dcterms:created xsi:type="dcterms:W3CDTF">2023-04-23T19:00:00Z</dcterms:created>
  <dcterms:modified xsi:type="dcterms:W3CDTF">2023-04-24T17:06:00Z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6a97ef54d31ddb344c174e8814d9cb106f0781a06cb2a27522bd740fd980b567</vt:lpwstr>
  </property>
</Properties>
</file>